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E5" w:rsidRPr="00376C1C" w:rsidRDefault="00CB483B" w:rsidP="00376C1C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376C1C">
        <w:rPr>
          <w:rFonts w:ascii="Times New Roman" w:hAnsi="Times New Roman" w:cs="Times New Roman"/>
          <w:sz w:val="24"/>
          <w:szCs w:val="24"/>
          <w:lang w:val="ro-RO"/>
        </w:rPr>
        <w:t>29 iulie 2021</w:t>
      </w:r>
    </w:p>
    <w:p w:rsidR="00034202" w:rsidRPr="00CB483B" w:rsidRDefault="00034202" w:rsidP="00376C1C">
      <w:pPr>
        <w:pStyle w:val="Foot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6C1C" w:rsidRDefault="00CB483B" w:rsidP="00376C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83B">
        <w:rPr>
          <w:rFonts w:ascii="Times New Roman" w:hAnsi="Times New Roman" w:cs="Times New Roman"/>
          <w:b/>
          <w:bCs/>
          <w:sz w:val="24"/>
          <w:szCs w:val="24"/>
        </w:rPr>
        <w:t xml:space="preserve">Lungmetraje și dezbatere dedicată lui Cristi Puiu </w:t>
      </w:r>
    </w:p>
    <w:p w:rsidR="00CB483B" w:rsidRPr="00CB483B" w:rsidRDefault="00CB483B" w:rsidP="00376C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B483B">
        <w:rPr>
          <w:rFonts w:ascii="Times New Roman" w:hAnsi="Times New Roman" w:cs="Times New Roman"/>
          <w:b/>
          <w:bCs/>
          <w:sz w:val="24"/>
          <w:szCs w:val="24"/>
        </w:rPr>
        <w:t>cu</w:t>
      </w:r>
      <w:proofErr w:type="gramEnd"/>
      <w:r w:rsidRPr="00CB483B">
        <w:rPr>
          <w:rFonts w:ascii="Times New Roman" w:hAnsi="Times New Roman" w:cs="Times New Roman"/>
          <w:b/>
          <w:bCs/>
          <w:sz w:val="24"/>
          <w:szCs w:val="24"/>
        </w:rPr>
        <w:t xml:space="preserve"> ocazia prezentării filmului „Malmkrog” în</w:t>
      </w:r>
      <w:r w:rsidR="003647D1">
        <w:rPr>
          <w:rFonts w:ascii="Times New Roman" w:hAnsi="Times New Roman" w:cs="Times New Roman"/>
          <w:b/>
          <w:bCs/>
          <w:sz w:val="24"/>
          <w:szCs w:val="24"/>
        </w:rPr>
        <w:t xml:space="preserve"> cinematografele din</w:t>
      </w:r>
      <w:r w:rsidRPr="00CB483B">
        <w:rPr>
          <w:rFonts w:ascii="Times New Roman" w:hAnsi="Times New Roman" w:cs="Times New Roman"/>
          <w:b/>
          <w:bCs/>
          <w:sz w:val="24"/>
          <w:szCs w:val="24"/>
        </w:rPr>
        <w:t xml:space="preserve"> Austria</w:t>
      </w:r>
    </w:p>
    <w:p w:rsidR="00376C1C" w:rsidRDefault="00376C1C" w:rsidP="00376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83B" w:rsidRPr="00CB483B" w:rsidRDefault="00CB483B" w:rsidP="00376C1C">
      <w:pPr>
        <w:jc w:val="both"/>
        <w:rPr>
          <w:rFonts w:ascii="Times New Roman" w:hAnsi="Times New Roman" w:cs="Times New Roman"/>
          <w:sz w:val="24"/>
          <w:szCs w:val="24"/>
        </w:rPr>
      </w:pPr>
      <w:r w:rsidRPr="00CB483B">
        <w:rPr>
          <w:rFonts w:ascii="Times New Roman" w:hAnsi="Times New Roman" w:cs="Times New Roman"/>
          <w:sz w:val="24"/>
          <w:szCs w:val="24"/>
        </w:rPr>
        <w:t xml:space="preserve">„Malmkrog”, cel mai recent film semnat de Cristi Puiu - câştigător al premiului pentru regie în 2020 la secțiunea Encounters a Festivalului de film de la Berlin -, rulează în cinematografele din Austria, începând cu data de 30 iulie. Cu această ocazie, casa de distribuție Filmgarten şi ICR Viena organizează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eveniment special dedicat regizorului Cristi Puiu. Sâmbătă, 31 iulie, în LE STUDIO Film und Bühne (Liechtensteinstr. 37A, 1090 Viena) se desfăşoară proiecţiile a două proiecte cinematografice bazate pe texte de scriitorul și filozoful rus Vladimir Solovyov, alături de o dezbatere ce îi are ca invitaţi pe criticii de film Andrey Arnold (redactor Die Presse) și Patrick Holzapfel (festivalul de film Viennale), ambii redactori ai blogului specializat Jugend ohne Film.</w:t>
      </w:r>
    </w:p>
    <w:p w:rsidR="00CB483B" w:rsidRPr="00CB483B" w:rsidRDefault="00CB483B" w:rsidP="00376C1C">
      <w:pPr>
        <w:jc w:val="both"/>
        <w:rPr>
          <w:rFonts w:ascii="Times New Roman" w:hAnsi="Times New Roman" w:cs="Times New Roman"/>
          <w:sz w:val="24"/>
          <w:szCs w:val="24"/>
        </w:rPr>
      </w:pPr>
      <w:r w:rsidRPr="00CB483B">
        <w:rPr>
          <w:rFonts w:ascii="Times New Roman" w:hAnsi="Times New Roman" w:cs="Times New Roman"/>
          <w:sz w:val="24"/>
          <w:szCs w:val="24"/>
        </w:rPr>
        <w:t>Program:</w:t>
      </w:r>
    </w:p>
    <w:p w:rsidR="00CB483B" w:rsidRPr="00CB483B" w:rsidRDefault="00CB483B" w:rsidP="00376C1C">
      <w:pPr>
        <w:jc w:val="both"/>
        <w:rPr>
          <w:rFonts w:ascii="Times New Roman" w:hAnsi="Times New Roman" w:cs="Times New Roman"/>
          <w:sz w:val="24"/>
          <w:szCs w:val="24"/>
        </w:rPr>
      </w:pPr>
      <w:r w:rsidRPr="00CB483B">
        <w:rPr>
          <w:rFonts w:ascii="Times New Roman" w:hAnsi="Times New Roman" w:cs="Times New Roman"/>
          <w:sz w:val="24"/>
          <w:szCs w:val="24"/>
        </w:rPr>
        <w:t>· 15.00: proiecţie „Trois exercices d'interprétation” / „Trei exerciții de interpretare” (Cristi Puiu, RO/FR-2012, 157 min.)</w:t>
      </w:r>
    </w:p>
    <w:p w:rsidR="00CB483B" w:rsidRPr="00CB483B" w:rsidRDefault="00CB483B" w:rsidP="00376C1C">
      <w:pPr>
        <w:jc w:val="both"/>
        <w:rPr>
          <w:rFonts w:ascii="Times New Roman" w:hAnsi="Times New Roman" w:cs="Times New Roman"/>
          <w:sz w:val="24"/>
          <w:szCs w:val="24"/>
        </w:rPr>
      </w:pPr>
      <w:r w:rsidRPr="00CB483B">
        <w:rPr>
          <w:rFonts w:ascii="Times New Roman" w:hAnsi="Times New Roman" w:cs="Times New Roman"/>
          <w:sz w:val="24"/>
          <w:szCs w:val="24"/>
        </w:rPr>
        <w:t>· 18:00: dezbatere Andrey Arnold și Patrick Holzapfel</w:t>
      </w:r>
    </w:p>
    <w:p w:rsidR="00CB483B" w:rsidRPr="00CB483B" w:rsidRDefault="00CB483B" w:rsidP="00376C1C">
      <w:pPr>
        <w:jc w:val="both"/>
        <w:rPr>
          <w:rFonts w:ascii="Times New Roman" w:hAnsi="Times New Roman" w:cs="Times New Roman"/>
          <w:sz w:val="24"/>
          <w:szCs w:val="24"/>
        </w:rPr>
      </w:pPr>
      <w:r w:rsidRPr="00CB483B">
        <w:rPr>
          <w:rFonts w:ascii="Times New Roman" w:hAnsi="Times New Roman" w:cs="Times New Roman"/>
          <w:sz w:val="24"/>
          <w:szCs w:val="24"/>
        </w:rPr>
        <w:t>· 19:00: proiecţie „Malmkrog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>Cristi Puiu, RO/FR/SR-2020, 200 min.)</w:t>
      </w:r>
    </w:p>
    <w:p w:rsidR="00CB483B" w:rsidRPr="00CB483B" w:rsidRDefault="00CB483B" w:rsidP="00376C1C">
      <w:pPr>
        <w:jc w:val="both"/>
        <w:rPr>
          <w:rFonts w:ascii="Times New Roman" w:hAnsi="Times New Roman" w:cs="Times New Roman"/>
          <w:sz w:val="24"/>
          <w:szCs w:val="24"/>
        </w:rPr>
      </w:pPr>
      <w:r w:rsidRPr="00CB483B">
        <w:rPr>
          <w:rFonts w:ascii="Times New Roman" w:hAnsi="Times New Roman" w:cs="Times New Roman"/>
          <w:sz w:val="24"/>
          <w:szCs w:val="24"/>
        </w:rPr>
        <w:t xml:space="preserve">În Austria, producţia „Malmkrog” va fi prezentată, printre altele, în cinematografele: Le Studio Film und Bühne, Programmkino Wels, Moviemento Linz, KIZ Royal Graz, LeoKino Innsbruck.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Mai multe detalii despre programul proiecţiilor găsiţi </w:t>
      </w:r>
      <w:hyperlink r:id="rId9" w:anchor="Spieltermine" w:history="1">
        <w:r w:rsidRPr="00CB483B">
          <w:rPr>
            <w:rStyle w:val="Hyperlink"/>
            <w:rFonts w:ascii="Times New Roman" w:hAnsi="Times New Roman" w:cs="Times New Roman"/>
            <w:sz w:val="24"/>
            <w:szCs w:val="24"/>
          </w:rPr>
          <w:t>aici</w:t>
        </w:r>
      </w:hyperlink>
      <w:r w:rsidRPr="00CB48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483B" w:rsidRPr="00CB483B" w:rsidRDefault="00CB483B" w:rsidP="00376C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83B">
        <w:rPr>
          <w:rFonts w:ascii="Times New Roman" w:hAnsi="Times New Roman" w:cs="Times New Roman"/>
          <w:sz w:val="24"/>
          <w:szCs w:val="24"/>
        </w:rPr>
        <w:t>Proiectul „Trei exerciții de interpretare” cuprinde trei filme bazate pe „Trei conversații” de scriitorul și filozoful rus Vladimir Solovyov.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„Exercițiile” actorilor se află la baza unei trilogii minimaliste despre cinema și literatură, viața socială și spirituală.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Trilogia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rezultatul unui atelier găzduit de studioul Chantiers Nomades.</w:t>
      </w:r>
    </w:p>
    <w:p w:rsidR="00CB483B" w:rsidRPr="00CB483B" w:rsidRDefault="00CB483B" w:rsidP="00376C1C">
      <w:pPr>
        <w:jc w:val="both"/>
        <w:rPr>
          <w:rFonts w:ascii="Times New Roman" w:hAnsi="Times New Roman" w:cs="Times New Roman"/>
          <w:sz w:val="24"/>
          <w:szCs w:val="24"/>
        </w:rPr>
      </w:pPr>
      <w:r w:rsidRPr="00CB483B">
        <w:rPr>
          <w:rFonts w:ascii="Times New Roman" w:hAnsi="Times New Roman" w:cs="Times New Roman"/>
          <w:b/>
          <w:bCs/>
          <w:sz w:val="24"/>
          <w:szCs w:val="24"/>
        </w:rPr>
        <w:t>Malmkrog sinopsis</w:t>
      </w:r>
    </w:p>
    <w:p w:rsidR="00CB483B" w:rsidRPr="00CB483B" w:rsidRDefault="00CB483B" w:rsidP="00376C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83B">
        <w:rPr>
          <w:rFonts w:ascii="Times New Roman" w:hAnsi="Times New Roman" w:cs="Times New Roman"/>
          <w:sz w:val="24"/>
          <w:szCs w:val="24"/>
        </w:rPr>
        <w:t>E sfârșit de decembrie, iar la conacul familiei Apafi, trecut demult în proprietatea unor nobili înrudiți cu familia Rurikovici, câțiva aristocrați s-au întâlnit pentru a petrece Crăciunul împreună.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Sunt cinci la numar, și fiecare pare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aparțină unei alte lumi. Olga, cea mai tânară dintre ei, se ocupă cu editarea de cărți religioase; Nikolai, logodnicul Olgăi, e filosof; Ingrida este soția generalului Andrei Nikolaevici Shatilov; Edouard este un politican în ascensiune; Madelaine este o celebră pianistă. Undeva, într-unul dintre dormitoare, ultimul descendent al familii Apafi - bătrân, orb și obligat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stea la pat din pricina unei paralizii - se află sub îngrijirea unei sore medicale. Imediat după micul-dejun, cei cinci se întorc la obisnuita lor partidă de whist și la veșnicile discuții,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îi sunt asociate în mod tradițional. De-această dată, însă, controversa pe care o stârnește </w:t>
      </w:r>
      <w:r w:rsidRPr="00CB483B">
        <w:rPr>
          <w:rFonts w:ascii="Times New Roman" w:hAnsi="Times New Roman" w:cs="Times New Roman"/>
          <w:sz w:val="24"/>
          <w:szCs w:val="24"/>
        </w:rPr>
        <w:lastRenderedPageBreak/>
        <w:t xml:space="preserve">titulatura de„armată întru-Hristos” nu pare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conducă la un consens oarecare, ba dimpotrivă, ia proporții, se ramifică, deschizând noi și noi teme, continuându-se în timpul prânzului și intrând în impas la ora ceaiului. Nimic din ceea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se întâmplă în acest Ajun de Crăciun nu pare să conțină semnele cataclismului. E sfârșit de decembrie, și un demon neștiut pare a fi pus stăpânire pe lume. </w:t>
      </w:r>
    </w:p>
    <w:p w:rsidR="00CB483B" w:rsidRPr="00CB483B" w:rsidRDefault="00CB483B" w:rsidP="00376C1C">
      <w:pPr>
        <w:jc w:val="both"/>
        <w:rPr>
          <w:rFonts w:ascii="Times New Roman" w:hAnsi="Times New Roman" w:cs="Times New Roman"/>
          <w:sz w:val="24"/>
          <w:szCs w:val="24"/>
        </w:rPr>
      </w:pPr>
      <w:r w:rsidRPr="00CB483B">
        <w:rPr>
          <w:rFonts w:ascii="Times New Roman" w:hAnsi="Times New Roman" w:cs="Times New Roman"/>
          <w:sz w:val="24"/>
          <w:szCs w:val="24"/>
        </w:rPr>
        <w:t>„O dramă de epocă cerebrală care îți rămâne în minte”. (Peter Bradshaw în „The Guardian”)</w:t>
      </w:r>
    </w:p>
    <w:p w:rsidR="00CB483B" w:rsidRPr="00CB483B" w:rsidRDefault="00CB483B" w:rsidP="00376C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83B">
        <w:rPr>
          <w:rFonts w:ascii="Times New Roman" w:hAnsi="Times New Roman" w:cs="Times New Roman"/>
          <w:sz w:val="24"/>
          <w:szCs w:val="24"/>
        </w:rPr>
        <w:t>„Un film de o seriozitate aproape intimidantă.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Jocul actorilor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admirabil, date fiind cadrele lungi și dialogurile maraton, iar realizarea, una meticuloasă: imaginea semnată de Tudor Panduru, fie pe timp de zi, fie pe timp de noapte, este picturală și grandioasă”. (ScreenDaily.com)</w:t>
      </w:r>
    </w:p>
    <w:p w:rsidR="00034202" w:rsidRPr="002D5872" w:rsidRDefault="00CB483B" w:rsidP="002D5872">
      <w:pPr>
        <w:jc w:val="both"/>
        <w:rPr>
          <w:rFonts w:ascii="Times New Roman" w:hAnsi="Times New Roman" w:cs="Times New Roman"/>
          <w:sz w:val="24"/>
          <w:szCs w:val="24"/>
        </w:rPr>
      </w:pPr>
      <w:r w:rsidRPr="00CB483B">
        <w:rPr>
          <w:rFonts w:ascii="Times New Roman" w:hAnsi="Times New Roman" w:cs="Times New Roman"/>
          <w:b/>
          <w:bCs/>
          <w:sz w:val="24"/>
          <w:szCs w:val="24"/>
        </w:rPr>
        <w:t>Cristi Puiu</w:t>
      </w:r>
      <w:r w:rsidR="002D58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B483B">
        <w:rPr>
          <w:rFonts w:ascii="Times New Roman" w:hAnsi="Times New Roman" w:cs="Times New Roman"/>
          <w:sz w:val="24"/>
          <w:szCs w:val="24"/>
        </w:rPr>
        <w:t xml:space="preserve">a debutat ca regizor în 2001 cu filmul „Marfa și banii”, film care a obținut mai multe premii internaționale. Unii critici de film consideră că acesta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filmul care a inaugurat noul val românesc în cinematografie. A continuat cu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film de scurtmetraj, „Un cartuș de Kent și un pachet de cafea” în 2004, film de asemenea premiat. Al doilea film de lungmetraj, „Moartea domnului Lăzărescu”, 2005, face parte dintr-un proiect de șase povestiri scrise de Cristi Puiu în 2003. Filmul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obținut numeroase premii internaționale. A mai regizat, în 2010, lungmetrajul de ficțiune „Aurora”. Filmul a câștigat trei premii Gopo,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avut premiera în secțiunea Un Certain Regard de la Cannes și a fost premiat la Karlovy Vary (East of West Award). În 2013, a lansat „Trois exercices d'interprétation”, iar în 2016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apărut filmul „Sieranevada” care a fost proiectat în premieră în competiția de la Cannes. În 2020, </w:t>
      </w:r>
      <w:proofErr w:type="gramStart"/>
      <w:r w:rsidRPr="00CB48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B483B">
        <w:rPr>
          <w:rFonts w:ascii="Times New Roman" w:hAnsi="Times New Roman" w:cs="Times New Roman"/>
          <w:sz w:val="24"/>
          <w:szCs w:val="24"/>
        </w:rPr>
        <w:t xml:space="preserve"> apărut „Malmkrog”, al șaselea lungmetraj al lui Cristi Puiu.</w:t>
      </w:r>
    </w:p>
    <w:sectPr w:rsidR="00034202" w:rsidRPr="002D5872" w:rsidSect="00CF78E0">
      <w:headerReference w:type="default" r:id="rId10"/>
      <w:footerReference w:type="default" r:id="rId11"/>
      <w:pgSz w:w="11907" w:h="16839" w:code="9"/>
      <w:pgMar w:top="1440" w:right="85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0F" w:rsidRDefault="00EA540F" w:rsidP="00856237">
      <w:pPr>
        <w:spacing w:after="0" w:line="240" w:lineRule="auto"/>
      </w:pPr>
      <w:r>
        <w:separator/>
      </w:r>
    </w:p>
  </w:endnote>
  <w:endnote w:type="continuationSeparator" w:id="0">
    <w:p w:rsidR="00EA540F" w:rsidRDefault="00EA540F" w:rsidP="0085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9327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2AD6" w:rsidRDefault="00482AD6">
            <w:pPr>
              <w:pStyle w:val="Footer"/>
              <w:jc w:val="right"/>
            </w:pPr>
            <w:r w:rsidRPr="00034202">
              <w:t xml:space="preserve">Page </w:t>
            </w:r>
            <w:r w:rsidRPr="00034202">
              <w:rPr>
                <w:bCs/>
                <w:sz w:val="24"/>
                <w:szCs w:val="24"/>
              </w:rPr>
              <w:fldChar w:fldCharType="begin"/>
            </w:r>
            <w:r w:rsidRPr="00034202">
              <w:rPr>
                <w:bCs/>
              </w:rPr>
              <w:instrText xml:space="preserve"> PAGE </w:instrText>
            </w:r>
            <w:r w:rsidRPr="00034202">
              <w:rPr>
                <w:bCs/>
                <w:sz w:val="24"/>
                <w:szCs w:val="24"/>
              </w:rPr>
              <w:fldChar w:fldCharType="separate"/>
            </w:r>
            <w:r w:rsidR="002D5872">
              <w:rPr>
                <w:bCs/>
                <w:noProof/>
              </w:rPr>
              <w:t>2</w:t>
            </w:r>
            <w:r w:rsidRPr="00034202">
              <w:rPr>
                <w:bCs/>
                <w:sz w:val="24"/>
                <w:szCs w:val="24"/>
              </w:rPr>
              <w:fldChar w:fldCharType="end"/>
            </w:r>
            <w:r w:rsidRPr="00034202">
              <w:t xml:space="preserve"> of </w:t>
            </w:r>
            <w:r w:rsidRPr="00034202">
              <w:rPr>
                <w:bCs/>
                <w:sz w:val="24"/>
                <w:szCs w:val="24"/>
              </w:rPr>
              <w:fldChar w:fldCharType="begin"/>
            </w:r>
            <w:r w:rsidRPr="00034202">
              <w:rPr>
                <w:bCs/>
              </w:rPr>
              <w:instrText xml:space="preserve"> NUMPAGES  </w:instrText>
            </w:r>
            <w:r w:rsidRPr="00034202">
              <w:rPr>
                <w:bCs/>
                <w:sz w:val="24"/>
                <w:szCs w:val="24"/>
              </w:rPr>
              <w:fldChar w:fldCharType="separate"/>
            </w:r>
            <w:r w:rsidR="002D5872">
              <w:rPr>
                <w:bCs/>
                <w:noProof/>
              </w:rPr>
              <w:t>2</w:t>
            </w:r>
            <w:r w:rsidRPr="0003420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2B74" w:rsidRDefault="00282B74" w:rsidP="00867AE5">
    <w:pPr>
      <w:pStyle w:val="Footer"/>
      <w:jc w:val="center"/>
      <w:rPr>
        <w:b/>
        <w:sz w:val="18"/>
        <w:szCs w:val="18"/>
        <w:lang w:val="ro-RO"/>
      </w:rPr>
    </w:pPr>
    <w:r w:rsidRPr="00F541F2">
      <w:rPr>
        <w:b/>
        <w:sz w:val="18"/>
        <w:szCs w:val="18"/>
        <w:lang w:val="ro-RO"/>
      </w:rPr>
      <w:t>Direcția Comunicare și Promovare</w:t>
    </w:r>
  </w:p>
  <w:p w:rsidR="00867AE5" w:rsidRPr="00F541F2" w:rsidRDefault="00867AE5" w:rsidP="00867AE5">
    <w:pPr>
      <w:pStyle w:val="Footer"/>
      <w:jc w:val="center"/>
      <w:rPr>
        <w:sz w:val="18"/>
        <w:szCs w:val="18"/>
        <w:lang w:val="ro-RO"/>
      </w:rPr>
    </w:pPr>
    <w:r>
      <w:rPr>
        <w:sz w:val="18"/>
        <w:szCs w:val="18"/>
        <w:lang w:val="ro-RO"/>
      </w:rPr>
      <w:t xml:space="preserve">Tel: </w:t>
    </w:r>
    <w:r w:rsidRPr="00F541F2">
      <w:rPr>
        <w:sz w:val="18"/>
        <w:szCs w:val="18"/>
        <w:lang w:val="ro-RO"/>
      </w:rPr>
      <w:t>031 42 32 467</w:t>
    </w:r>
  </w:p>
  <w:p w:rsidR="00867AE5" w:rsidRPr="00F541F2" w:rsidRDefault="00867AE5" w:rsidP="00867AE5">
    <w:pPr>
      <w:pStyle w:val="Footer"/>
      <w:jc w:val="center"/>
      <w:rPr>
        <w:sz w:val="18"/>
        <w:szCs w:val="18"/>
        <w:lang w:val="ro-RO"/>
      </w:rPr>
    </w:pPr>
    <w:r w:rsidRPr="00F541F2">
      <w:rPr>
        <w:sz w:val="18"/>
        <w:szCs w:val="18"/>
        <w:lang w:val="ro-RO"/>
      </w:rPr>
      <w:t>e-mail: biroul.presa@icr.ro</w:t>
    </w:r>
  </w:p>
  <w:p w:rsidR="00CF78E0" w:rsidRPr="00D441AD" w:rsidRDefault="00CF78E0" w:rsidP="00CF78E0">
    <w:pPr>
      <w:jc w:val="center"/>
      <w:rPr>
        <w:lang w:val="ro-RO"/>
      </w:rPr>
    </w:pPr>
    <w:r w:rsidRPr="00D441AD">
      <w:rPr>
        <w:rFonts w:ascii="Times New Roman" w:eastAsiaTheme="minorEastAsia" w:hAnsi="Times New Roman" w:cs="Times New Roman"/>
        <w:i/>
        <w:sz w:val="24"/>
        <w:szCs w:val="24"/>
        <w:lang w:val="ro-RO" w:eastAsia="zh-CN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  <w:lang w:val="ro-RO" w:eastAsia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35DC934C" wp14:editId="6A0BABB7">
          <wp:extent cx="266131" cy="252000"/>
          <wp:effectExtent l="0" t="0" r="635" b="0"/>
          <wp:docPr id="22" name="Picture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732" b="3730"/>
                  <a:stretch/>
                </pic:blipFill>
                <pic:spPr bwMode="auto">
                  <a:xfrm>
                    <a:off x="0" y="0"/>
                    <a:ext cx="266132" cy="2520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  <w:lang w:val="ro-RO" w:eastAsia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5CC774E7" wp14:editId="6ADCB18F">
          <wp:extent cx="252000" cy="216000"/>
          <wp:effectExtent l="0" t="0" r="0" b="0"/>
          <wp:docPr id="23" name="Picture 2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9" t="1227" r="-6194" b="1227"/>
                  <a:stretch/>
                </pic:blipFill>
                <pic:spPr bwMode="auto">
                  <a:xfrm>
                    <a:off x="0" y="0"/>
                    <a:ext cx="245811" cy="21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41AD">
      <w:rPr>
        <w:lang w:val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2F94AD84" wp14:editId="75D17073">
          <wp:extent cx="211540" cy="209138"/>
          <wp:effectExtent l="0" t="0" r="0" b="635"/>
          <wp:docPr id="24" name="Picture 2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13971" cy="21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lang w:val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7ED3E143" wp14:editId="2175C05A">
          <wp:extent cx="225188" cy="227776"/>
          <wp:effectExtent l="0" t="0" r="3810" b="1270"/>
          <wp:docPr id="25" name="Picture 2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8" cy="233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3D60FDA9" wp14:editId="4CF00261">
          <wp:extent cx="307074" cy="165677"/>
          <wp:effectExtent l="0" t="0" r="0" b="6350"/>
          <wp:docPr id="26" name="Picture 2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39" cy="16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noProof/>
      </w:rPr>
      <w:drawing>
        <wp:inline distT="0" distB="0" distL="0" distR="0" wp14:anchorId="2E980FBE" wp14:editId="1AA0B0F6">
          <wp:extent cx="218161" cy="216023"/>
          <wp:effectExtent l="0" t="0" r="0" b="0"/>
          <wp:docPr id="28" name="Picture 28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9" cy="22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0F" w:rsidRDefault="00EA540F" w:rsidP="00856237">
      <w:pPr>
        <w:spacing w:after="0" w:line="240" w:lineRule="auto"/>
      </w:pPr>
      <w:r>
        <w:separator/>
      </w:r>
    </w:p>
  </w:footnote>
  <w:footnote w:type="continuationSeparator" w:id="0">
    <w:p w:rsidR="00EA540F" w:rsidRDefault="00EA540F" w:rsidP="0085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35" w:rsidRPr="00856237" w:rsidRDefault="008A3C35" w:rsidP="00856237">
    <w:pPr>
      <w:pStyle w:val="Header"/>
    </w:pPr>
    <w:r w:rsidRPr="00BE4554">
      <w:rPr>
        <w:rFonts w:ascii="Calibri" w:eastAsia="Times New Roman" w:hAnsi="Calibri" w:cs="Times New Roman"/>
        <w:noProof/>
      </w:rPr>
      <w:drawing>
        <wp:inline distT="0" distB="0" distL="0" distR="0" wp14:anchorId="66ADD96F" wp14:editId="367B5E47">
          <wp:extent cx="5874256" cy="747423"/>
          <wp:effectExtent l="0" t="0" r="0" b="0"/>
          <wp:docPr id="1" name="Picture 1" descr="Description: AntetICRro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ntetICRro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5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34F"/>
    <w:multiLevelType w:val="hybridMultilevel"/>
    <w:tmpl w:val="DD3CEC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57AB5"/>
    <w:multiLevelType w:val="hybridMultilevel"/>
    <w:tmpl w:val="39DA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73EF"/>
    <w:multiLevelType w:val="hybridMultilevel"/>
    <w:tmpl w:val="97643D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6475E"/>
    <w:multiLevelType w:val="hybridMultilevel"/>
    <w:tmpl w:val="8D5CA5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3593E"/>
    <w:multiLevelType w:val="hybridMultilevel"/>
    <w:tmpl w:val="43CC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5171"/>
    <w:multiLevelType w:val="hybridMultilevel"/>
    <w:tmpl w:val="C860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6DE"/>
    <w:multiLevelType w:val="hybridMultilevel"/>
    <w:tmpl w:val="BA840F68"/>
    <w:lvl w:ilvl="0" w:tplc="67B4E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6467AF"/>
    <w:multiLevelType w:val="hybridMultilevel"/>
    <w:tmpl w:val="91EA5018"/>
    <w:lvl w:ilvl="0" w:tplc="6B54EE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92433"/>
    <w:multiLevelType w:val="hybridMultilevel"/>
    <w:tmpl w:val="C99AB2C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37"/>
    <w:rsid w:val="00001C82"/>
    <w:rsid w:val="0002667D"/>
    <w:rsid w:val="0002750C"/>
    <w:rsid w:val="00034202"/>
    <w:rsid w:val="00040DE5"/>
    <w:rsid w:val="00057731"/>
    <w:rsid w:val="0006407D"/>
    <w:rsid w:val="0007424E"/>
    <w:rsid w:val="00097BC2"/>
    <w:rsid w:val="000A5242"/>
    <w:rsid w:val="000A570B"/>
    <w:rsid w:val="000B5D8B"/>
    <w:rsid w:val="000B7A85"/>
    <w:rsid w:val="000C522A"/>
    <w:rsid w:val="000D4C98"/>
    <w:rsid w:val="000D659A"/>
    <w:rsid w:val="000D7BD5"/>
    <w:rsid w:val="0012275F"/>
    <w:rsid w:val="00142A10"/>
    <w:rsid w:val="00143746"/>
    <w:rsid w:val="00165DC2"/>
    <w:rsid w:val="00175956"/>
    <w:rsid w:val="0017791D"/>
    <w:rsid w:val="001E00EA"/>
    <w:rsid w:val="001E7E13"/>
    <w:rsid w:val="00224A90"/>
    <w:rsid w:val="00235029"/>
    <w:rsid w:val="00247A68"/>
    <w:rsid w:val="002612BD"/>
    <w:rsid w:val="00261510"/>
    <w:rsid w:val="0026431E"/>
    <w:rsid w:val="00270A1F"/>
    <w:rsid w:val="00271C56"/>
    <w:rsid w:val="0028196A"/>
    <w:rsid w:val="00281C33"/>
    <w:rsid w:val="00282B74"/>
    <w:rsid w:val="00287A55"/>
    <w:rsid w:val="00297C58"/>
    <w:rsid w:val="002C7A3F"/>
    <w:rsid w:val="002D5872"/>
    <w:rsid w:val="002D6523"/>
    <w:rsid w:val="00352CDA"/>
    <w:rsid w:val="003612B2"/>
    <w:rsid w:val="003627D6"/>
    <w:rsid w:val="003629A8"/>
    <w:rsid w:val="003647D1"/>
    <w:rsid w:val="00371D47"/>
    <w:rsid w:val="003724C1"/>
    <w:rsid w:val="00376C1C"/>
    <w:rsid w:val="003B1B09"/>
    <w:rsid w:val="003B7D2F"/>
    <w:rsid w:val="003D45C8"/>
    <w:rsid w:val="003F3EF7"/>
    <w:rsid w:val="00410C95"/>
    <w:rsid w:val="00441F4C"/>
    <w:rsid w:val="0044669A"/>
    <w:rsid w:val="00454C95"/>
    <w:rsid w:val="00456A45"/>
    <w:rsid w:val="00457E5F"/>
    <w:rsid w:val="00464DCB"/>
    <w:rsid w:val="00482AD6"/>
    <w:rsid w:val="004A3D5D"/>
    <w:rsid w:val="004F04E5"/>
    <w:rsid w:val="004F2F61"/>
    <w:rsid w:val="004F6D60"/>
    <w:rsid w:val="004F7311"/>
    <w:rsid w:val="00530EF0"/>
    <w:rsid w:val="0055269A"/>
    <w:rsid w:val="00562BB0"/>
    <w:rsid w:val="00596ABD"/>
    <w:rsid w:val="005A12A5"/>
    <w:rsid w:val="005B10B9"/>
    <w:rsid w:val="005C616C"/>
    <w:rsid w:val="00605E1C"/>
    <w:rsid w:val="006068A9"/>
    <w:rsid w:val="00610E34"/>
    <w:rsid w:val="00615403"/>
    <w:rsid w:val="00617052"/>
    <w:rsid w:val="00617ED4"/>
    <w:rsid w:val="00637134"/>
    <w:rsid w:val="006421A1"/>
    <w:rsid w:val="00645269"/>
    <w:rsid w:val="006509E5"/>
    <w:rsid w:val="00656CE0"/>
    <w:rsid w:val="00666EFC"/>
    <w:rsid w:val="00673F1F"/>
    <w:rsid w:val="006900C4"/>
    <w:rsid w:val="006966EC"/>
    <w:rsid w:val="006C2044"/>
    <w:rsid w:val="006D69C4"/>
    <w:rsid w:val="00705E2D"/>
    <w:rsid w:val="00707ADF"/>
    <w:rsid w:val="007125AB"/>
    <w:rsid w:val="00714B40"/>
    <w:rsid w:val="0072684B"/>
    <w:rsid w:val="007356B2"/>
    <w:rsid w:val="0074527A"/>
    <w:rsid w:val="007509CE"/>
    <w:rsid w:val="00765169"/>
    <w:rsid w:val="00766F90"/>
    <w:rsid w:val="00780451"/>
    <w:rsid w:val="007872F7"/>
    <w:rsid w:val="007A0EFE"/>
    <w:rsid w:val="007A1324"/>
    <w:rsid w:val="007A3BDF"/>
    <w:rsid w:val="007E4FAC"/>
    <w:rsid w:val="00843529"/>
    <w:rsid w:val="00846AE4"/>
    <w:rsid w:val="0084792C"/>
    <w:rsid w:val="00856237"/>
    <w:rsid w:val="00867AE5"/>
    <w:rsid w:val="00877292"/>
    <w:rsid w:val="00895A2D"/>
    <w:rsid w:val="0089723F"/>
    <w:rsid w:val="008A007B"/>
    <w:rsid w:val="008A034E"/>
    <w:rsid w:val="008A3C35"/>
    <w:rsid w:val="008A7905"/>
    <w:rsid w:val="008B1533"/>
    <w:rsid w:val="008F2A62"/>
    <w:rsid w:val="00901379"/>
    <w:rsid w:val="00910B0F"/>
    <w:rsid w:val="009160EC"/>
    <w:rsid w:val="00960316"/>
    <w:rsid w:val="009630A2"/>
    <w:rsid w:val="00973077"/>
    <w:rsid w:val="009A47A5"/>
    <w:rsid w:val="009A5284"/>
    <w:rsid w:val="009D249E"/>
    <w:rsid w:val="009E2014"/>
    <w:rsid w:val="009E77C9"/>
    <w:rsid w:val="00A2669C"/>
    <w:rsid w:val="00A53903"/>
    <w:rsid w:val="00A85928"/>
    <w:rsid w:val="00A92B23"/>
    <w:rsid w:val="00AA69EA"/>
    <w:rsid w:val="00AB4A47"/>
    <w:rsid w:val="00AC5293"/>
    <w:rsid w:val="00AE1166"/>
    <w:rsid w:val="00AE7889"/>
    <w:rsid w:val="00AF7E4C"/>
    <w:rsid w:val="00B13249"/>
    <w:rsid w:val="00B22FEF"/>
    <w:rsid w:val="00B35E96"/>
    <w:rsid w:val="00B76FBA"/>
    <w:rsid w:val="00B92121"/>
    <w:rsid w:val="00BB1825"/>
    <w:rsid w:val="00BB20A5"/>
    <w:rsid w:val="00BB31ED"/>
    <w:rsid w:val="00BB3F75"/>
    <w:rsid w:val="00BC1D4F"/>
    <w:rsid w:val="00BD09F2"/>
    <w:rsid w:val="00BD3DF4"/>
    <w:rsid w:val="00C03A58"/>
    <w:rsid w:val="00C1003C"/>
    <w:rsid w:val="00C215DD"/>
    <w:rsid w:val="00CB483B"/>
    <w:rsid w:val="00CF49B0"/>
    <w:rsid w:val="00CF7187"/>
    <w:rsid w:val="00CF78E0"/>
    <w:rsid w:val="00D2458A"/>
    <w:rsid w:val="00D24FCA"/>
    <w:rsid w:val="00D266F5"/>
    <w:rsid w:val="00D44781"/>
    <w:rsid w:val="00D57FA3"/>
    <w:rsid w:val="00D7040B"/>
    <w:rsid w:val="00D9167C"/>
    <w:rsid w:val="00DA1DDD"/>
    <w:rsid w:val="00DC080C"/>
    <w:rsid w:val="00DC2207"/>
    <w:rsid w:val="00DC6B53"/>
    <w:rsid w:val="00E0477D"/>
    <w:rsid w:val="00E10E76"/>
    <w:rsid w:val="00E22DCD"/>
    <w:rsid w:val="00E34672"/>
    <w:rsid w:val="00E36DF3"/>
    <w:rsid w:val="00E42321"/>
    <w:rsid w:val="00E42629"/>
    <w:rsid w:val="00E51D06"/>
    <w:rsid w:val="00E55298"/>
    <w:rsid w:val="00E62FC7"/>
    <w:rsid w:val="00E74A82"/>
    <w:rsid w:val="00E81CAF"/>
    <w:rsid w:val="00EA540F"/>
    <w:rsid w:val="00EB4E93"/>
    <w:rsid w:val="00EC01F1"/>
    <w:rsid w:val="00EF4DF7"/>
    <w:rsid w:val="00F14C4D"/>
    <w:rsid w:val="00F153BA"/>
    <w:rsid w:val="00F25978"/>
    <w:rsid w:val="00F3183D"/>
    <w:rsid w:val="00F81CD8"/>
    <w:rsid w:val="00F96362"/>
    <w:rsid w:val="00FA264B"/>
    <w:rsid w:val="00FC7636"/>
    <w:rsid w:val="00FE18CF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37"/>
  </w:style>
  <w:style w:type="paragraph" w:styleId="Footer">
    <w:name w:val="footer"/>
    <w:basedOn w:val="Normal"/>
    <w:link w:val="Foot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37"/>
  </w:style>
  <w:style w:type="paragraph" w:styleId="BalloonText">
    <w:name w:val="Balloon Text"/>
    <w:basedOn w:val="Normal"/>
    <w:link w:val="BalloonTextChar"/>
    <w:uiPriority w:val="99"/>
    <w:semiHidden/>
    <w:unhideWhenUsed/>
    <w:rsid w:val="0085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237"/>
    <w:pPr>
      <w:ind w:left="720"/>
      <w:contextualSpacing/>
    </w:pPr>
  </w:style>
  <w:style w:type="character" w:customStyle="1" w:styleId="tal1">
    <w:name w:val="tal1"/>
    <w:basedOn w:val="DefaultParagraphFont"/>
    <w:rsid w:val="003627D6"/>
  </w:style>
  <w:style w:type="character" w:customStyle="1" w:styleId="l5def1">
    <w:name w:val="l5def1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tli1">
    <w:name w:val="tli1"/>
    <w:basedOn w:val="DefaultParagraphFont"/>
    <w:rsid w:val="00464DCB"/>
  </w:style>
  <w:style w:type="character" w:customStyle="1" w:styleId="l5tlu1">
    <w:name w:val="l5tlu1"/>
    <w:basedOn w:val="DefaultParagraphFont"/>
    <w:rsid w:val="00D7040B"/>
    <w:rPr>
      <w:b/>
      <w:bCs/>
      <w:color w:val="000000"/>
      <w:sz w:val="32"/>
      <w:szCs w:val="32"/>
    </w:rPr>
  </w:style>
  <w:style w:type="paragraph" w:customStyle="1" w:styleId="CharChar1">
    <w:name w:val="Char Char1"/>
    <w:basedOn w:val="Normal"/>
    <w:rsid w:val="000B5D8B"/>
    <w:pPr>
      <w:tabs>
        <w:tab w:val="left" w:pos="900"/>
        <w:tab w:val="left" w:pos="1080"/>
      </w:tabs>
      <w:spacing w:after="0" w:line="240" w:lineRule="auto"/>
      <w:ind w:right="22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175956"/>
    <w:rPr>
      <w:color w:val="0000FF" w:themeColor="hyperlink"/>
      <w:u w:val="single"/>
    </w:rPr>
  </w:style>
  <w:style w:type="character" w:customStyle="1" w:styleId="css-901oao">
    <w:name w:val="css-901oao"/>
    <w:basedOn w:val="DefaultParagraphFont"/>
    <w:rsid w:val="000A5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37"/>
  </w:style>
  <w:style w:type="paragraph" w:styleId="Footer">
    <w:name w:val="footer"/>
    <w:basedOn w:val="Normal"/>
    <w:link w:val="Foot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37"/>
  </w:style>
  <w:style w:type="paragraph" w:styleId="BalloonText">
    <w:name w:val="Balloon Text"/>
    <w:basedOn w:val="Normal"/>
    <w:link w:val="BalloonTextChar"/>
    <w:uiPriority w:val="99"/>
    <w:semiHidden/>
    <w:unhideWhenUsed/>
    <w:rsid w:val="0085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237"/>
    <w:pPr>
      <w:ind w:left="720"/>
      <w:contextualSpacing/>
    </w:pPr>
  </w:style>
  <w:style w:type="character" w:customStyle="1" w:styleId="tal1">
    <w:name w:val="tal1"/>
    <w:basedOn w:val="DefaultParagraphFont"/>
    <w:rsid w:val="003627D6"/>
  </w:style>
  <w:style w:type="character" w:customStyle="1" w:styleId="l5def1">
    <w:name w:val="l5def1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tli1">
    <w:name w:val="tli1"/>
    <w:basedOn w:val="DefaultParagraphFont"/>
    <w:rsid w:val="00464DCB"/>
  </w:style>
  <w:style w:type="character" w:customStyle="1" w:styleId="l5tlu1">
    <w:name w:val="l5tlu1"/>
    <w:basedOn w:val="DefaultParagraphFont"/>
    <w:rsid w:val="00D7040B"/>
    <w:rPr>
      <w:b/>
      <w:bCs/>
      <w:color w:val="000000"/>
      <w:sz w:val="32"/>
      <w:szCs w:val="32"/>
    </w:rPr>
  </w:style>
  <w:style w:type="paragraph" w:customStyle="1" w:styleId="CharChar1">
    <w:name w:val="Char Char1"/>
    <w:basedOn w:val="Normal"/>
    <w:rsid w:val="000B5D8B"/>
    <w:pPr>
      <w:tabs>
        <w:tab w:val="left" w:pos="900"/>
        <w:tab w:val="left" w:pos="1080"/>
      </w:tabs>
      <w:spacing w:after="0" w:line="240" w:lineRule="auto"/>
      <w:ind w:right="22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175956"/>
    <w:rPr>
      <w:color w:val="0000FF" w:themeColor="hyperlink"/>
      <w:u w:val="single"/>
    </w:rPr>
  </w:style>
  <w:style w:type="character" w:customStyle="1" w:styleId="css-901oao">
    <w:name w:val="css-901oao"/>
    <w:basedOn w:val="DefaultParagraphFont"/>
    <w:rsid w:val="000A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lmgarten.at/malmkrog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InstitutulCulturalRoman/" TargetMode="External"/><Relationship Id="rId7" Type="http://schemas.openxmlformats.org/officeDocument/2006/relationships/hyperlink" Target="https://twitter.com/ICR_Romania" TargetMode="External"/><Relationship Id="rId12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https://www.icr.ro/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reddit.com/user/ROCulturalInstitute" TargetMode="External"/><Relationship Id="rId5" Type="http://schemas.openxmlformats.org/officeDocument/2006/relationships/hyperlink" Target="https://www.instagram.com/icr.ro/?hl=ro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youtube.com/channel/UCi1BY06x2ADESljhTZL76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6D01-38E2-4E58-879A-C9DED77E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Pastrama Roxana Maria</dc:creator>
  <cp:lastModifiedBy>Madalina Dolcescu</cp:lastModifiedBy>
  <cp:revision>17</cp:revision>
  <cp:lastPrinted>2020-06-16T13:41:00Z</cp:lastPrinted>
  <dcterms:created xsi:type="dcterms:W3CDTF">2021-07-29T12:25:00Z</dcterms:created>
  <dcterms:modified xsi:type="dcterms:W3CDTF">2021-08-09T09:50:00Z</dcterms:modified>
</cp:coreProperties>
</file>